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4BB88D64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55460F">
        <w:rPr>
          <w:rFonts w:ascii="Tahoma" w:eastAsia="Calibri" w:hAnsi="Tahoma" w:cs="Tahoma"/>
          <w:color w:val="0070C0"/>
          <w:sz w:val="22"/>
          <w:szCs w:val="22"/>
        </w:rPr>
        <w:t>11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026F7F59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317D4DC1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5E63E7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2D71F5" w14:textId="77777777" w:rsidR="005011E9" w:rsidRPr="005E63E7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E63E7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98199" w14:textId="72BC5E68" w:rsidR="005011E9" w:rsidRPr="005E63E7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63E7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E63E7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E63E7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E63E7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E63E7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proofErr w:type="spellStart"/>
            <w:r w:rsidRPr="005E63E7">
              <w:rPr>
                <w:rFonts w:ascii="Tahoma" w:hAnsi="Tahoma" w:cs="Tahoma"/>
                <w:sz w:val="22"/>
                <w:szCs w:val="22"/>
              </w:rPr>
              <w:t>gamintojs</w:t>
            </w:r>
            <w:proofErr w:type="spellEnd"/>
            <w:r w:rsidRPr="005E63E7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</w:t>
            </w:r>
            <w:r w:rsidR="0055460F" w:rsidRPr="005E63E7">
              <w:rPr>
                <w:rFonts w:ascii="Tahoma" w:hAnsi="Tahoma" w:cs="Tahoma"/>
                <w:sz w:val="22"/>
                <w:szCs w:val="22"/>
              </w:rPr>
              <w:t>Atviro konkurso specialiųjų</w:t>
            </w:r>
            <w:r w:rsidRPr="005E63E7">
              <w:rPr>
                <w:rFonts w:ascii="Tahoma" w:hAnsi="Tahoma" w:cs="Tahoma"/>
                <w:sz w:val="22"/>
                <w:szCs w:val="22"/>
              </w:rPr>
              <w:t xml:space="preserve"> sąlygų </w:t>
            </w:r>
            <w:r w:rsidR="0055460F" w:rsidRPr="005E63E7">
              <w:rPr>
                <w:rFonts w:ascii="Tahoma" w:hAnsi="Tahoma" w:cs="Tahoma"/>
                <w:sz w:val="22"/>
                <w:szCs w:val="22"/>
              </w:rPr>
              <w:t>5.7.</w:t>
            </w:r>
            <w:r w:rsidRPr="005E63E7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  <w:p w14:paraId="706D89E5" w14:textId="77777777" w:rsidR="005011E9" w:rsidRPr="005E63E7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5E63E7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3F460" w14:textId="77777777" w:rsidR="005011E9" w:rsidRPr="005E63E7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2E9EE" w14:textId="77777777" w:rsidR="005011E9" w:rsidRPr="005E63E7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1EFEDF7D" w14:textId="77777777" w:rsidTr="005E63E7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BF81D" w14:textId="77777777" w:rsidR="005011E9" w:rsidRPr="005E63E7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A201E" w14:textId="77777777" w:rsidR="005011E9" w:rsidRPr="005E63E7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E63E7" w14:paraId="78F5E8A5" w14:textId="77777777" w:rsidTr="005E63E7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AFD1E" w14:textId="6BEF8361" w:rsidR="005011E9" w:rsidRPr="005E63E7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E63E7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E63E7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E63E7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</w:t>
            </w:r>
            <w:r w:rsidR="0055460F" w:rsidRPr="005E63E7">
              <w:rPr>
                <w:rFonts w:ascii="Tahoma" w:hAnsi="Tahoma" w:cs="Tahoma"/>
                <w:sz w:val="22"/>
                <w:szCs w:val="22"/>
              </w:rPr>
              <w:t>Atviro konkurso specialiųjų sąlygų 5.7. punktas</w:t>
            </w:r>
            <w:r w:rsidRPr="005E63E7">
              <w:rPr>
                <w:rFonts w:ascii="Tahoma" w:hAnsi="Tahoma" w:cs="Tahoma"/>
                <w:sz w:val="22"/>
                <w:szCs w:val="22"/>
              </w:rPr>
              <w:t>).</w:t>
            </w:r>
            <w:r w:rsidRPr="005E63E7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5E63E7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E63E7" w14:paraId="677D24B1" w14:textId="77777777" w:rsidTr="005E63E7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2EEBA" w14:textId="77777777" w:rsidR="005011E9" w:rsidRPr="005E63E7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E63E7" w14:paraId="509363A8" w14:textId="77777777" w:rsidTr="005E63E7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124F3" w14:textId="77777777" w:rsidR="005011E9" w:rsidRPr="005E63E7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E63E7" w14:paraId="0A87A36A" w14:textId="77777777" w:rsidTr="005E63E7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09598" w14:textId="5ACBFA47" w:rsidR="005011E9" w:rsidRPr="005E63E7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63E7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E63E7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E63E7">
              <w:rPr>
                <w:rFonts w:ascii="Tahoma" w:hAnsi="Tahoma" w:cs="Tahoma"/>
                <w:sz w:val="22"/>
                <w:szCs w:val="22"/>
              </w:rPr>
              <w:t>(</w:t>
            </w:r>
            <w:r w:rsidR="0055460F" w:rsidRPr="005E63E7">
              <w:rPr>
                <w:rFonts w:ascii="Tahoma" w:hAnsi="Tahoma" w:cs="Tahoma"/>
                <w:sz w:val="22"/>
                <w:szCs w:val="22"/>
              </w:rPr>
              <w:t>Atviro konkurso specialiųjų sąlygų 5.7. punktas</w:t>
            </w:r>
            <w:r w:rsidRPr="005E63E7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0BEC5A12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="000B7EE4">
        <w:rPr>
          <w:rFonts w:ascii="Tahoma" w:hAnsi="Tahoma" w:cs="Tahoma"/>
          <w:sz w:val="22"/>
          <w:szCs w:val="22"/>
        </w:rPr>
        <w:t xml:space="preserve">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bet kuriuo pirkimo procedūros metu gali paprašyti kandidatų ar dalyvių pateikti visus ar dalį dokumentų, patvirtinančių atitiktį VPĮ 37 straipsnio 9 dalies</w:t>
      </w:r>
      <w:r w:rsidR="000B7EE4">
        <w:rPr>
          <w:rFonts w:ascii="Tahoma" w:hAnsi="Tahoma" w:cs="Tahoma"/>
          <w:sz w:val="22"/>
          <w:szCs w:val="22"/>
        </w:rPr>
        <w:t xml:space="preserve"> </w:t>
      </w:r>
      <w:r w:rsidRPr="005011E9">
        <w:rPr>
          <w:rFonts w:ascii="Tahoma" w:hAnsi="Tahoma" w:cs="Tahoma"/>
          <w:sz w:val="22"/>
          <w:szCs w:val="22"/>
        </w:rPr>
        <w:t>reikalavimams, jeigu tai būtina siekiant užtikrinti tinkamą pirkimo procedūros atlikimą.</w:t>
      </w:r>
    </w:p>
    <w:p w14:paraId="3AA81DBA" w14:textId="5F077092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="000B7EE4">
        <w:rPr>
          <w:rFonts w:ascii="Tahoma" w:hAnsi="Tahoma" w:cs="Tahoma"/>
          <w:sz w:val="22"/>
          <w:szCs w:val="22"/>
        </w:rPr>
        <w:t xml:space="preserve"> </w:t>
      </w:r>
      <w:r w:rsidRPr="005011E9">
        <w:rPr>
          <w:rFonts w:ascii="Tahoma" w:hAnsi="Tahoma" w:cs="Tahoma"/>
          <w:sz w:val="22"/>
          <w:szCs w:val="22"/>
        </w:rPr>
        <w:t>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229C" w14:textId="77777777" w:rsidR="005F1406" w:rsidRDefault="005F1406" w:rsidP="00DD3A79">
      <w:pPr>
        <w:spacing w:line="240" w:lineRule="auto"/>
      </w:pPr>
      <w:r>
        <w:separator/>
      </w:r>
    </w:p>
  </w:endnote>
  <w:endnote w:type="continuationSeparator" w:id="0">
    <w:p w14:paraId="5643E34A" w14:textId="77777777" w:rsidR="005F1406" w:rsidRDefault="005F1406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A9F6A" w14:textId="77777777" w:rsidR="005F1406" w:rsidRDefault="005F1406" w:rsidP="00DD3A79">
      <w:pPr>
        <w:spacing w:line="240" w:lineRule="auto"/>
      </w:pPr>
      <w:r>
        <w:separator/>
      </w:r>
    </w:p>
  </w:footnote>
  <w:footnote w:type="continuationSeparator" w:id="0">
    <w:p w14:paraId="6EA876A0" w14:textId="77777777" w:rsidR="005F1406" w:rsidRDefault="005F1406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0B7EE4"/>
    <w:rsid w:val="002A7375"/>
    <w:rsid w:val="003D227E"/>
    <w:rsid w:val="003E48E6"/>
    <w:rsid w:val="005011E9"/>
    <w:rsid w:val="00511A9C"/>
    <w:rsid w:val="0055460F"/>
    <w:rsid w:val="005C2CF1"/>
    <w:rsid w:val="005E63E7"/>
    <w:rsid w:val="005F1406"/>
    <w:rsid w:val="00672D56"/>
    <w:rsid w:val="008435F7"/>
    <w:rsid w:val="00930C01"/>
    <w:rsid w:val="009D4F60"/>
    <w:rsid w:val="00AB57A3"/>
    <w:rsid w:val="00B76466"/>
    <w:rsid w:val="00DD3A79"/>
    <w:rsid w:val="00E24615"/>
    <w:rsid w:val="00E377C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2013</Words>
  <Characters>1148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Aidas Gudavičius</cp:lastModifiedBy>
  <cp:revision>4</cp:revision>
  <dcterms:created xsi:type="dcterms:W3CDTF">2024-12-17T07:08:00Z</dcterms:created>
  <dcterms:modified xsi:type="dcterms:W3CDTF">2024-12-30T14:08:00Z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</Properties>
</file>